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AF7B" w14:textId="77777777" w:rsidR="00DF40B6" w:rsidRPr="004B7582" w:rsidRDefault="00DF40B6" w:rsidP="004B7582">
      <w:pPr>
        <w:jc w:val="both"/>
        <w:rPr>
          <w:rFonts w:ascii="Times New Roman" w:hAnsi="Times New Roman" w:cs="Times New Roman"/>
          <w:lang w:val="en-US"/>
        </w:rPr>
      </w:pPr>
    </w:p>
    <w:p w14:paraId="62017F56" w14:textId="77777777" w:rsidR="00C12B80" w:rsidRDefault="00C12B80" w:rsidP="004B7582">
      <w:pPr>
        <w:jc w:val="both"/>
        <w:rPr>
          <w:rFonts w:ascii="Times New Roman" w:hAnsi="Times New Roman" w:cs="Times New Roman"/>
          <w:b/>
          <w:lang w:val="en-US"/>
        </w:rPr>
      </w:pPr>
    </w:p>
    <w:p w14:paraId="31B812C7" w14:textId="1EF96E19" w:rsidR="00AA3854" w:rsidRPr="004B7582" w:rsidRDefault="00EA7E34" w:rsidP="004B7582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4B7582">
        <w:rPr>
          <w:rFonts w:ascii="Times New Roman" w:hAnsi="Times New Roman" w:cs="Times New Roman"/>
          <w:lang w:val="en-US"/>
        </w:rPr>
        <w:t>From 1</w:t>
      </w:r>
      <w:r w:rsidRPr="004B7582">
        <w:rPr>
          <w:rFonts w:ascii="Times New Roman" w:hAnsi="Times New Roman" w:cs="Times New Roman"/>
          <w:vertAlign w:val="superscript"/>
          <w:lang w:val="en-US"/>
        </w:rPr>
        <w:t>st</w:t>
      </w:r>
      <w:r w:rsidRPr="004B7582">
        <w:rPr>
          <w:rFonts w:ascii="Times New Roman" w:hAnsi="Times New Roman" w:cs="Times New Roman"/>
          <w:lang w:val="en-US"/>
        </w:rPr>
        <w:t xml:space="preserve"> till 9</w:t>
      </w:r>
      <w:r w:rsidRPr="004B7582">
        <w:rPr>
          <w:rFonts w:ascii="Times New Roman" w:hAnsi="Times New Roman" w:cs="Times New Roman"/>
          <w:vertAlign w:val="superscript"/>
          <w:lang w:val="en-US"/>
        </w:rPr>
        <w:t>th</w:t>
      </w:r>
      <w:r w:rsidRPr="004B7582">
        <w:rPr>
          <w:rFonts w:ascii="Times New Roman" w:hAnsi="Times New Roman" w:cs="Times New Roman"/>
          <w:lang w:val="en-US"/>
        </w:rPr>
        <w:t xml:space="preserve"> of September 2019 twenty-five professionals from five different countries </w:t>
      </w:r>
      <w:r w:rsidR="00CB2F99" w:rsidRPr="004B7582">
        <w:rPr>
          <w:rFonts w:ascii="Times New Roman" w:hAnsi="Times New Roman" w:cs="Times New Roman"/>
          <w:lang w:val="en-US"/>
        </w:rPr>
        <w:t xml:space="preserve">– Spain, Italy, Latvia, Georgia and Bulgaria – </w:t>
      </w:r>
      <w:r w:rsidRPr="004B7582">
        <w:rPr>
          <w:rFonts w:ascii="Times New Roman" w:hAnsi="Times New Roman" w:cs="Times New Roman"/>
          <w:lang w:val="en-US"/>
        </w:rPr>
        <w:t xml:space="preserve">gathered in Latvia to </w:t>
      </w:r>
      <w:r w:rsidR="00F3168B" w:rsidRPr="004B7582">
        <w:rPr>
          <w:rFonts w:ascii="Times New Roman" w:hAnsi="Times New Roman" w:cs="Times New Roman"/>
          <w:lang w:val="en-US"/>
        </w:rPr>
        <w:t>participate in</w:t>
      </w:r>
      <w:r w:rsidRPr="004B7582">
        <w:rPr>
          <w:rFonts w:ascii="Times New Roman" w:hAnsi="Times New Roman" w:cs="Times New Roman"/>
          <w:lang w:val="en-US"/>
        </w:rPr>
        <w:t xml:space="preserve"> an Erasmus+ Programme of the European Union Youth Mobility project called “GUIDE: Outlining Successful Strategies Against Gender-Based Violence”</w:t>
      </w:r>
      <w:r w:rsidR="00B641C7" w:rsidRPr="004B7582">
        <w:rPr>
          <w:rFonts w:ascii="Times New Roman" w:hAnsi="Times New Roman" w:cs="Times New Roman"/>
          <w:lang w:val="en-US"/>
        </w:rPr>
        <w:t>.</w:t>
      </w:r>
      <w:r w:rsidR="00F05A51" w:rsidRPr="004B7582">
        <w:rPr>
          <w:rFonts w:ascii="Times New Roman" w:hAnsi="Times New Roman" w:cs="Times New Roman"/>
          <w:lang w:val="en-US"/>
        </w:rPr>
        <w:t xml:space="preserve"> </w:t>
      </w:r>
      <w:r w:rsidR="00B23A3F" w:rsidRPr="004B7582">
        <w:rPr>
          <w:rFonts w:ascii="Times New Roman" w:hAnsi="Times New Roman" w:cs="Times New Roman"/>
          <w:lang w:val="en-US"/>
        </w:rPr>
        <w:t xml:space="preserve"> </w:t>
      </w:r>
      <w:r w:rsidR="00CB2F99" w:rsidRPr="004B7582">
        <w:rPr>
          <w:rFonts w:ascii="Times New Roman" w:hAnsi="Times New Roman" w:cs="Times New Roman"/>
          <w:lang w:val="en-US"/>
        </w:rPr>
        <w:t xml:space="preserve">Project was created as a response to the prevalence of gender-based violence (GBV) in the five project countries and the need for active, focused and persistently improved youth work methods in order to combat it. </w:t>
      </w:r>
    </w:p>
    <w:p w14:paraId="2F519A41" w14:textId="74FBE499" w:rsidR="00CB2F99" w:rsidRPr="004B7582" w:rsidRDefault="00CB2F99" w:rsidP="004B7582">
      <w:pPr>
        <w:jc w:val="both"/>
        <w:rPr>
          <w:rFonts w:ascii="Times New Roman" w:hAnsi="Times New Roman" w:cs="Times New Roman"/>
          <w:lang w:val="en-US"/>
        </w:rPr>
      </w:pPr>
      <w:r w:rsidRPr="004B7582">
        <w:rPr>
          <w:rFonts w:ascii="Times New Roman" w:hAnsi="Times New Roman" w:cs="Times New Roman"/>
          <w:lang w:val="en-US"/>
        </w:rPr>
        <w:t>Gender-based violence is a violence against a person because of their gender</w:t>
      </w:r>
      <w:r w:rsidR="000A41C5" w:rsidRPr="004B7582">
        <w:rPr>
          <w:rFonts w:ascii="Times New Roman" w:hAnsi="Times New Roman" w:cs="Times New Roman"/>
          <w:lang w:val="en-US"/>
        </w:rPr>
        <w:t>,</w:t>
      </w:r>
      <w:r w:rsidRPr="004B7582">
        <w:rPr>
          <w:rFonts w:ascii="Times New Roman" w:hAnsi="Times New Roman" w:cs="Times New Roman"/>
          <w:lang w:val="en-US"/>
        </w:rPr>
        <w:t xml:space="preserve"> and for many years</w:t>
      </w:r>
      <w:r w:rsidR="008436D0" w:rsidRPr="004B7582">
        <w:rPr>
          <w:rFonts w:ascii="Times New Roman" w:hAnsi="Times New Roman" w:cs="Times New Roman"/>
          <w:lang w:val="en-US"/>
        </w:rPr>
        <w:t>,</w:t>
      </w:r>
      <w:r w:rsidRPr="004B7582">
        <w:rPr>
          <w:rFonts w:ascii="Times New Roman" w:hAnsi="Times New Roman" w:cs="Times New Roman"/>
          <w:lang w:val="en-US"/>
        </w:rPr>
        <w:t xml:space="preserve"> youth work organizations and communities in the five project countries have been actively involved in prevention work</w:t>
      </w:r>
      <w:r w:rsidR="000A41C5" w:rsidRPr="004B7582">
        <w:rPr>
          <w:rFonts w:ascii="Times New Roman" w:hAnsi="Times New Roman" w:cs="Times New Roman"/>
          <w:lang w:val="en-US"/>
        </w:rPr>
        <w:t xml:space="preserve">. Through </w:t>
      </w:r>
      <w:r w:rsidR="00B16FE7" w:rsidRPr="004B7582">
        <w:rPr>
          <w:rFonts w:ascii="Times New Roman" w:hAnsi="Times New Roman" w:cs="Times New Roman"/>
          <w:lang w:val="en-US"/>
        </w:rPr>
        <w:t xml:space="preserve">educating young people on tolerance, </w:t>
      </w:r>
      <w:r w:rsidR="005A76B4">
        <w:rPr>
          <w:rFonts w:ascii="Times New Roman" w:hAnsi="Times New Roman" w:cs="Times New Roman"/>
          <w:lang w:val="en-US"/>
        </w:rPr>
        <w:t>human</w:t>
      </w:r>
      <w:r w:rsidR="00B16FE7" w:rsidRPr="004B7582">
        <w:rPr>
          <w:rFonts w:ascii="Times New Roman" w:hAnsi="Times New Roman" w:cs="Times New Roman"/>
          <w:lang w:val="en-US"/>
        </w:rPr>
        <w:t xml:space="preserve"> rights and </w:t>
      </w:r>
      <w:r w:rsidR="006A11CC">
        <w:rPr>
          <w:rFonts w:ascii="Times New Roman" w:hAnsi="Times New Roman" w:cs="Times New Roman"/>
          <w:lang w:val="en-US"/>
        </w:rPr>
        <w:t>equality</w:t>
      </w:r>
      <w:r w:rsidR="00996B80" w:rsidRPr="004B7582">
        <w:rPr>
          <w:rFonts w:ascii="Times New Roman" w:hAnsi="Times New Roman" w:cs="Times New Roman"/>
          <w:lang w:val="en-US"/>
        </w:rPr>
        <w:t xml:space="preserve">, and supporting them through their personal trials and obstacles youth workers are building </w:t>
      </w:r>
      <w:r w:rsidR="008436D0" w:rsidRPr="004B7582">
        <w:rPr>
          <w:rFonts w:ascii="Times New Roman" w:hAnsi="Times New Roman" w:cs="Times New Roman"/>
          <w:lang w:val="en-US"/>
        </w:rPr>
        <w:t xml:space="preserve">the </w:t>
      </w:r>
      <w:r w:rsidR="002336D3" w:rsidRPr="004B7582">
        <w:rPr>
          <w:rFonts w:ascii="Times New Roman" w:hAnsi="Times New Roman" w:cs="Times New Roman"/>
          <w:lang w:val="en-US"/>
        </w:rPr>
        <w:t xml:space="preserve">self-confidence and </w:t>
      </w:r>
      <w:r w:rsidR="00996B80" w:rsidRPr="004B7582">
        <w:rPr>
          <w:rFonts w:ascii="Times New Roman" w:hAnsi="Times New Roman" w:cs="Times New Roman"/>
          <w:lang w:val="en-US"/>
        </w:rPr>
        <w:t xml:space="preserve">support network </w:t>
      </w:r>
      <w:r w:rsidR="002336D3" w:rsidRPr="004B7582">
        <w:rPr>
          <w:rFonts w:ascii="Times New Roman" w:hAnsi="Times New Roman" w:cs="Times New Roman"/>
          <w:lang w:val="en-US"/>
        </w:rPr>
        <w:t xml:space="preserve">for youngsters much needed to </w:t>
      </w:r>
      <w:r w:rsidR="000633A1" w:rsidRPr="004B7582">
        <w:rPr>
          <w:rFonts w:ascii="Times New Roman" w:hAnsi="Times New Roman" w:cs="Times New Roman"/>
          <w:lang w:val="en-US"/>
        </w:rPr>
        <w:t xml:space="preserve">prevent </w:t>
      </w:r>
      <w:r w:rsidR="00693DD5" w:rsidRPr="004B7582">
        <w:rPr>
          <w:rFonts w:ascii="Times New Roman" w:hAnsi="Times New Roman" w:cs="Times New Roman"/>
          <w:lang w:val="en-US"/>
        </w:rPr>
        <w:t>gender-based violence</w:t>
      </w:r>
      <w:r w:rsidR="00C0156C" w:rsidRPr="004B7582">
        <w:rPr>
          <w:rFonts w:ascii="Times New Roman" w:hAnsi="Times New Roman" w:cs="Times New Roman"/>
          <w:lang w:val="en-US"/>
        </w:rPr>
        <w:t xml:space="preserve">. </w:t>
      </w:r>
    </w:p>
    <w:p w14:paraId="05C6B4BD" w14:textId="451BA27F" w:rsidR="00BF540A" w:rsidRPr="004B7582" w:rsidRDefault="00BC2D35" w:rsidP="004B7582">
      <w:pPr>
        <w:jc w:val="both"/>
        <w:rPr>
          <w:rFonts w:ascii="Times New Roman" w:hAnsi="Times New Roman" w:cs="Times New Roman"/>
          <w:lang w:val="en-US"/>
        </w:rPr>
      </w:pPr>
      <w:r w:rsidRPr="004B7582">
        <w:rPr>
          <w:rFonts w:ascii="Times New Roman" w:hAnsi="Times New Roman" w:cs="Times New Roman"/>
          <w:lang w:val="en-US"/>
        </w:rPr>
        <w:t xml:space="preserve">However, </w:t>
      </w:r>
      <w:r w:rsidR="00693DD5" w:rsidRPr="004B7582">
        <w:rPr>
          <w:rFonts w:ascii="Times New Roman" w:hAnsi="Times New Roman" w:cs="Times New Roman"/>
          <w:lang w:val="en-US"/>
        </w:rPr>
        <w:t xml:space="preserve">there are several areas of concern that can and should be addressed in order to maximize our contribution to </w:t>
      </w:r>
      <w:r w:rsidR="00B946A0" w:rsidRPr="004B7582">
        <w:rPr>
          <w:rFonts w:ascii="Times New Roman" w:hAnsi="Times New Roman" w:cs="Times New Roman"/>
          <w:lang w:val="en-US"/>
        </w:rPr>
        <w:t xml:space="preserve">the preventive work </w:t>
      </w:r>
      <w:r w:rsidR="008F79CF" w:rsidRPr="004B7582">
        <w:rPr>
          <w:rFonts w:ascii="Times New Roman" w:hAnsi="Times New Roman" w:cs="Times New Roman"/>
          <w:lang w:val="en-US"/>
        </w:rPr>
        <w:t xml:space="preserve">regarding the </w:t>
      </w:r>
      <w:r w:rsidR="00C24D43" w:rsidRPr="004B7582">
        <w:rPr>
          <w:rFonts w:ascii="Times New Roman" w:hAnsi="Times New Roman" w:cs="Times New Roman"/>
          <w:lang w:val="en-US"/>
        </w:rPr>
        <w:t xml:space="preserve">rising levels of gender-based violence among the youth. </w:t>
      </w:r>
      <w:r w:rsidR="00666F45" w:rsidRPr="004B7582">
        <w:rPr>
          <w:rFonts w:ascii="Times New Roman" w:hAnsi="Times New Roman" w:cs="Times New Roman"/>
          <w:lang w:val="en-US"/>
        </w:rPr>
        <w:t>Youth workers</w:t>
      </w:r>
      <w:r w:rsidR="000D0725" w:rsidRPr="004B7582">
        <w:rPr>
          <w:rFonts w:ascii="Times New Roman" w:hAnsi="Times New Roman" w:cs="Times New Roman"/>
          <w:lang w:val="en-US"/>
        </w:rPr>
        <w:t>’</w:t>
      </w:r>
      <w:r w:rsidR="00666F45" w:rsidRPr="004B7582">
        <w:rPr>
          <w:rFonts w:ascii="Times New Roman" w:hAnsi="Times New Roman" w:cs="Times New Roman"/>
          <w:lang w:val="en-US"/>
        </w:rPr>
        <w:t xml:space="preserve"> knowledge </w:t>
      </w:r>
      <w:r w:rsidR="00D95170" w:rsidRPr="004B7582">
        <w:rPr>
          <w:rFonts w:ascii="Times New Roman" w:hAnsi="Times New Roman" w:cs="Times New Roman"/>
          <w:lang w:val="en-US"/>
        </w:rPr>
        <w:t xml:space="preserve">have to be </w:t>
      </w:r>
      <w:r w:rsidR="009E2AD8" w:rsidRPr="004B7582">
        <w:rPr>
          <w:rFonts w:ascii="Times New Roman" w:hAnsi="Times New Roman" w:cs="Times New Roman"/>
          <w:lang w:val="en-US"/>
        </w:rPr>
        <w:t xml:space="preserve">consistently </w:t>
      </w:r>
      <w:r w:rsidR="00D95170" w:rsidRPr="004B7582">
        <w:rPr>
          <w:rFonts w:ascii="Times New Roman" w:hAnsi="Times New Roman" w:cs="Times New Roman"/>
          <w:lang w:val="en-US"/>
        </w:rPr>
        <w:t xml:space="preserve">improved </w:t>
      </w:r>
      <w:r w:rsidR="004B2D02" w:rsidRPr="004B7582">
        <w:rPr>
          <w:rFonts w:ascii="Times New Roman" w:hAnsi="Times New Roman" w:cs="Times New Roman"/>
          <w:lang w:val="en-US"/>
        </w:rPr>
        <w:t xml:space="preserve">through </w:t>
      </w:r>
      <w:r w:rsidR="00040312" w:rsidRPr="004B7582">
        <w:rPr>
          <w:rFonts w:ascii="Times New Roman" w:hAnsi="Times New Roman" w:cs="Times New Roman"/>
          <w:lang w:val="en-US"/>
        </w:rPr>
        <w:t xml:space="preserve">expanding the available strategies and </w:t>
      </w:r>
      <w:r w:rsidR="009D64B6" w:rsidRPr="004B7582">
        <w:rPr>
          <w:rFonts w:ascii="Times New Roman" w:hAnsi="Times New Roman" w:cs="Times New Roman"/>
          <w:lang w:val="en-US"/>
        </w:rPr>
        <w:t xml:space="preserve">developing new competences. </w:t>
      </w:r>
      <w:r w:rsidR="00BF540A" w:rsidRPr="004B7582">
        <w:rPr>
          <w:rFonts w:ascii="Times New Roman" w:hAnsi="Times New Roman" w:cs="Times New Roman"/>
          <w:lang w:val="en-US"/>
        </w:rPr>
        <w:t xml:space="preserve">As there is a lack of recognition and wide visibility </w:t>
      </w:r>
      <w:r w:rsidR="002858CD" w:rsidRPr="004B7582">
        <w:rPr>
          <w:rFonts w:ascii="Times New Roman" w:hAnsi="Times New Roman" w:cs="Times New Roman"/>
          <w:lang w:val="en-US"/>
        </w:rPr>
        <w:t>of</w:t>
      </w:r>
      <w:r w:rsidR="00BF540A" w:rsidRPr="004B7582">
        <w:rPr>
          <w:rFonts w:ascii="Times New Roman" w:hAnsi="Times New Roman" w:cs="Times New Roman"/>
          <w:lang w:val="en-US"/>
        </w:rPr>
        <w:t xml:space="preserve"> the best methods in the field of youth work</w:t>
      </w:r>
      <w:r w:rsidR="00C57BCD" w:rsidRPr="004B7582">
        <w:rPr>
          <w:rFonts w:ascii="Times New Roman" w:hAnsi="Times New Roman" w:cs="Times New Roman"/>
          <w:lang w:val="en-US"/>
        </w:rPr>
        <w:t xml:space="preserve">, </w:t>
      </w:r>
      <w:r w:rsidR="00BA7B8A" w:rsidRPr="004B7582">
        <w:rPr>
          <w:rFonts w:ascii="Times New Roman" w:hAnsi="Times New Roman" w:cs="Times New Roman"/>
          <w:lang w:val="en-US"/>
        </w:rPr>
        <w:t xml:space="preserve">little or no exchange </w:t>
      </w:r>
      <w:r w:rsidR="00CD007A" w:rsidRPr="004B7582">
        <w:rPr>
          <w:rFonts w:ascii="Times New Roman" w:hAnsi="Times New Roman" w:cs="Times New Roman"/>
          <w:lang w:val="en-US"/>
        </w:rPr>
        <w:t xml:space="preserve">of </w:t>
      </w:r>
      <w:r w:rsidR="00CC565D" w:rsidRPr="004B7582">
        <w:rPr>
          <w:rFonts w:ascii="Times New Roman" w:hAnsi="Times New Roman" w:cs="Times New Roman"/>
          <w:lang w:val="en-US"/>
        </w:rPr>
        <w:t>best practices</w:t>
      </w:r>
      <w:r w:rsidR="00CE2FC5" w:rsidRPr="004B7582">
        <w:rPr>
          <w:rFonts w:ascii="Times New Roman" w:hAnsi="Times New Roman" w:cs="Times New Roman"/>
          <w:lang w:val="en-US"/>
        </w:rPr>
        <w:t xml:space="preserve"> often leads to</w:t>
      </w:r>
      <w:r w:rsidR="005B66C7" w:rsidRPr="004B7582">
        <w:rPr>
          <w:rFonts w:ascii="Times New Roman" w:hAnsi="Times New Roman" w:cs="Times New Roman"/>
          <w:lang w:val="en-US"/>
        </w:rPr>
        <w:t xml:space="preserve"> a more time and resource consuming</w:t>
      </w:r>
      <w:r w:rsidR="00CE2FC5" w:rsidRPr="004B7582">
        <w:rPr>
          <w:rFonts w:ascii="Times New Roman" w:hAnsi="Times New Roman" w:cs="Times New Roman"/>
          <w:lang w:val="en-US"/>
        </w:rPr>
        <w:t xml:space="preserve"> </w:t>
      </w:r>
      <w:r w:rsidR="002B56C8" w:rsidRPr="004B7582">
        <w:rPr>
          <w:rFonts w:ascii="Times New Roman" w:hAnsi="Times New Roman" w:cs="Times New Roman"/>
          <w:lang w:val="en-US"/>
        </w:rPr>
        <w:t>development</w:t>
      </w:r>
      <w:r w:rsidR="009E5B31" w:rsidRPr="004B7582">
        <w:rPr>
          <w:rFonts w:ascii="Times New Roman" w:hAnsi="Times New Roman" w:cs="Times New Roman"/>
          <w:lang w:val="en-US"/>
        </w:rPr>
        <w:t xml:space="preserve"> </w:t>
      </w:r>
      <w:r w:rsidR="00666171" w:rsidRPr="004B7582">
        <w:rPr>
          <w:rFonts w:ascii="Times New Roman" w:hAnsi="Times New Roman" w:cs="Times New Roman"/>
          <w:lang w:val="en-US"/>
        </w:rPr>
        <w:t>of new methods from the ground up</w:t>
      </w:r>
      <w:r w:rsidR="00885663" w:rsidRPr="004B7582">
        <w:rPr>
          <w:rFonts w:ascii="Times New Roman" w:hAnsi="Times New Roman" w:cs="Times New Roman"/>
          <w:lang w:val="en-US"/>
        </w:rPr>
        <w:t xml:space="preserve">, instead of building on already existing </w:t>
      </w:r>
      <w:r w:rsidR="000240E1" w:rsidRPr="004B7582">
        <w:rPr>
          <w:rFonts w:ascii="Times New Roman" w:hAnsi="Times New Roman" w:cs="Times New Roman"/>
          <w:lang w:val="en-US"/>
        </w:rPr>
        <w:t xml:space="preserve">practices. </w:t>
      </w:r>
      <w:r w:rsidR="00267332" w:rsidRPr="004B7582">
        <w:rPr>
          <w:rFonts w:ascii="Times New Roman" w:hAnsi="Times New Roman" w:cs="Times New Roman"/>
          <w:lang w:val="en-US"/>
        </w:rPr>
        <w:t>Furthermore,</w:t>
      </w:r>
      <w:r w:rsidR="008F360C" w:rsidRPr="004B7582">
        <w:rPr>
          <w:rFonts w:ascii="Times New Roman" w:hAnsi="Times New Roman" w:cs="Times New Roman"/>
          <w:lang w:val="en-US"/>
        </w:rPr>
        <w:t xml:space="preserve"> </w:t>
      </w:r>
      <w:r w:rsidR="00E172A7" w:rsidRPr="004B7582">
        <w:rPr>
          <w:rFonts w:ascii="Times New Roman" w:hAnsi="Times New Roman" w:cs="Times New Roman"/>
          <w:lang w:val="en-US"/>
        </w:rPr>
        <w:t xml:space="preserve">there is still an insufficient </w:t>
      </w:r>
      <w:r w:rsidR="001A5CE5" w:rsidRPr="004B7582">
        <w:rPr>
          <w:rFonts w:ascii="Times New Roman" w:hAnsi="Times New Roman" w:cs="Times New Roman"/>
          <w:lang w:val="en-US"/>
        </w:rPr>
        <w:t>dialogue in society</w:t>
      </w:r>
      <w:r w:rsidR="00680CD4" w:rsidRPr="004B7582">
        <w:rPr>
          <w:rFonts w:ascii="Times New Roman" w:hAnsi="Times New Roman" w:cs="Times New Roman"/>
          <w:lang w:val="en-US"/>
        </w:rPr>
        <w:t xml:space="preserve"> about gender-based violence and its </w:t>
      </w:r>
      <w:r w:rsidR="0067126B" w:rsidRPr="004B7582">
        <w:rPr>
          <w:rFonts w:ascii="Times New Roman" w:hAnsi="Times New Roman" w:cs="Times New Roman"/>
          <w:lang w:val="en-US"/>
        </w:rPr>
        <w:t xml:space="preserve">effect on young people. </w:t>
      </w:r>
      <w:r w:rsidR="00CC52A0" w:rsidRPr="004B7582">
        <w:rPr>
          <w:rFonts w:ascii="Times New Roman" w:hAnsi="Times New Roman" w:cs="Times New Roman"/>
          <w:lang w:val="en-US"/>
        </w:rPr>
        <w:t xml:space="preserve">These obstacles </w:t>
      </w:r>
      <w:r w:rsidR="00FC3303" w:rsidRPr="004B7582">
        <w:rPr>
          <w:rFonts w:ascii="Times New Roman" w:hAnsi="Times New Roman" w:cs="Times New Roman"/>
          <w:lang w:val="en-US"/>
        </w:rPr>
        <w:t xml:space="preserve">make the </w:t>
      </w:r>
      <w:r w:rsidR="00A05148" w:rsidRPr="004B7582">
        <w:rPr>
          <w:rFonts w:ascii="Times New Roman" w:hAnsi="Times New Roman" w:cs="Times New Roman"/>
          <w:lang w:val="en-US"/>
        </w:rPr>
        <w:t>specialist</w:t>
      </w:r>
      <w:r w:rsidR="00FC3303" w:rsidRPr="004B7582">
        <w:rPr>
          <w:rFonts w:ascii="Times New Roman" w:hAnsi="Times New Roman" w:cs="Times New Roman"/>
          <w:lang w:val="en-US"/>
        </w:rPr>
        <w:t xml:space="preserve">s’ </w:t>
      </w:r>
      <w:r w:rsidR="00A05148" w:rsidRPr="004B7582">
        <w:rPr>
          <w:rFonts w:ascii="Times New Roman" w:hAnsi="Times New Roman" w:cs="Times New Roman"/>
          <w:lang w:val="en-US"/>
        </w:rPr>
        <w:t xml:space="preserve">work </w:t>
      </w:r>
      <w:r w:rsidR="000019D9" w:rsidRPr="004B7582">
        <w:rPr>
          <w:rFonts w:ascii="Times New Roman" w:hAnsi="Times New Roman" w:cs="Times New Roman"/>
          <w:lang w:val="en-US"/>
        </w:rPr>
        <w:t xml:space="preserve">even more </w:t>
      </w:r>
      <w:r w:rsidR="00363A63" w:rsidRPr="004B7582">
        <w:rPr>
          <w:rFonts w:ascii="Times New Roman" w:hAnsi="Times New Roman" w:cs="Times New Roman"/>
          <w:lang w:val="en-US"/>
        </w:rPr>
        <w:t xml:space="preserve">difficult </w:t>
      </w:r>
      <w:r w:rsidR="00344364" w:rsidRPr="004B7582">
        <w:rPr>
          <w:rFonts w:ascii="Times New Roman" w:hAnsi="Times New Roman" w:cs="Times New Roman"/>
          <w:lang w:val="en-US"/>
        </w:rPr>
        <w:t xml:space="preserve">creating </w:t>
      </w:r>
      <w:r w:rsidR="00DA2A74" w:rsidRPr="004B7582">
        <w:rPr>
          <w:rFonts w:ascii="Times New Roman" w:hAnsi="Times New Roman" w:cs="Times New Roman"/>
          <w:lang w:val="en-US"/>
        </w:rPr>
        <w:t xml:space="preserve">additional stereotypes and </w:t>
      </w:r>
      <w:r w:rsidR="00F149E0" w:rsidRPr="004B7582">
        <w:rPr>
          <w:rFonts w:ascii="Times New Roman" w:hAnsi="Times New Roman" w:cs="Times New Roman"/>
          <w:lang w:val="en-US"/>
        </w:rPr>
        <w:t xml:space="preserve">harmful ideas </w:t>
      </w:r>
      <w:r w:rsidR="004C0EA0" w:rsidRPr="004B7582">
        <w:rPr>
          <w:rFonts w:ascii="Times New Roman" w:hAnsi="Times New Roman" w:cs="Times New Roman"/>
          <w:lang w:val="en-US"/>
        </w:rPr>
        <w:t xml:space="preserve">that have to be </w:t>
      </w:r>
      <w:r w:rsidR="00B616AD" w:rsidRPr="004B7582">
        <w:rPr>
          <w:rFonts w:ascii="Times New Roman" w:hAnsi="Times New Roman" w:cs="Times New Roman"/>
          <w:lang w:val="en-US"/>
        </w:rPr>
        <w:t xml:space="preserve">challenged </w:t>
      </w:r>
      <w:r w:rsidR="001E0763" w:rsidRPr="004B7582">
        <w:rPr>
          <w:rFonts w:ascii="Times New Roman" w:hAnsi="Times New Roman" w:cs="Times New Roman"/>
          <w:lang w:val="en-US"/>
        </w:rPr>
        <w:t>and fought against</w:t>
      </w:r>
      <w:r w:rsidR="007D752F" w:rsidRPr="004B7582">
        <w:rPr>
          <w:rFonts w:ascii="Times New Roman" w:hAnsi="Times New Roman" w:cs="Times New Roman"/>
          <w:lang w:val="en-US"/>
        </w:rPr>
        <w:t xml:space="preserve">. For this we need a structured dialogue that includes both ground-level actors and policy makers. </w:t>
      </w:r>
    </w:p>
    <w:p w14:paraId="500C7A95" w14:textId="0FDFDF5B" w:rsidR="00CB2F99" w:rsidRPr="004B7582" w:rsidRDefault="003D0199" w:rsidP="00197978">
      <w:pPr>
        <w:jc w:val="both"/>
        <w:rPr>
          <w:rFonts w:ascii="Times New Roman" w:hAnsi="Times New Roman" w:cs="Times New Roman"/>
          <w:lang w:val="en-US"/>
        </w:rPr>
      </w:pPr>
      <w:r w:rsidRPr="004B7582">
        <w:rPr>
          <w:rFonts w:ascii="Times New Roman" w:hAnsi="Times New Roman" w:cs="Times New Roman"/>
          <w:lang w:val="en-US"/>
        </w:rPr>
        <w:t>Th</w:t>
      </w:r>
      <w:r w:rsidR="00B23A3F" w:rsidRPr="004B7582">
        <w:rPr>
          <w:rFonts w:ascii="Times New Roman" w:hAnsi="Times New Roman" w:cs="Times New Roman"/>
          <w:lang w:val="en-US"/>
        </w:rPr>
        <w:t>e</w:t>
      </w:r>
      <w:r w:rsidRPr="004B7582">
        <w:rPr>
          <w:rFonts w:ascii="Times New Roman" w:hAnsi="Times New Roman" w:cs="Times New Roman"/>
          <w:lang w:val="en-US"/>
        </w:rPr>
        <w:t xml:space="preserve"> project aim</w:t>
      </w:r>
      <w:r w:rsidR="00075002" w:rsidRPr="004B7582">
        <w:rPr>
          <w:rFonts w:ascii="Times New Roman" w:hAnsi="Times New Roman" w:cs="Times New Roman"/>
          <w:lang w:val="en-US"/>
        </w:rPr>
        <w:t>ed</w:t>
      </w:r>
      <w:r w:rsidRPr="004B7582">
        <w:rPr>
          <w:rFonts w:ascii="Times New Roman" w:hAnsi="Times New Roman" w:cs="Times New Roman"/>
          <w:lang w:val="en-US"/>
        </w:rPr>
        <w:t xml:space="preserve"> to unite the </w:t>
      </w:r>
      <w:r w:rsidR="00336F31" w:rsidRPr="004B7582">
        <w:rPr>
          <w:rFonts w:ascii="Times New Roman" w:hAnsi="Times New Roman" w:cs="Times New Roman"/>
          <w:lang w:val="en-US"/>
        </w:rPr>
        <w:t>specialists</w:t>
      </w:r>
      <w:r w:rsidRPr="004B7582">
        <w:rPr>
          <w:rFonts w:ascii="Times New Roman" w:hAnsi="Times New Roman" w:cs="Times New Roman"/>
          <w:lang w:val="en-US"/>
        </w:rPr>
        <w:t xml:space="preserve"> from participating </w:t>
      </w:r>
      <w:r w:rsidR="00613E09" w:rsidRPr="004B7582">
        <w:rPr>
          <w:rFonts w:ascii="Times New Roman" w:hAnsi="Times New Roman" w:cs="Times New Roman"/>
          <w:lang w:val="en-US"/>
        </w:rPr>
        <w:t xml:space="preserve">countries, equip them with already existing and tested knowledge </w:t>
      </w:r>
      <w:r w:rsidR="00AF2073" w:rsidRPr="004B7582">
        <w:rPr>
          <w:rFonts w:ascii="Times New Roman" w:hAnsi="Times New Roman" w:cs="Times New Roman"/>
          <w:lang w:val="en-US"/>
        </w:rPr>
        <w:t xml:space="preserve">and practical </w:t>
      </w:r>
      <w:r w:rsidR="00B9097F" w:rsidRPr="004B7582">
        <w:rPr>
          <w:rFonts w:ascii="Times New Roman" w:hAnsi="Times New Roman" w:cs="Times New Roman"/>
          <w:lang w:val="en-US"/>
        </w:rPr>
        <w:t xml:space="preserve">skills </w:t>
      </w:r>
      <w:r w:rsidR="00AA59CD" w:rsidRPr="004B7582">
        <w:rPr>
          <w:rFonts w:ascii="Times New Roman" w:hAnsi="Times New Roman" w:cs="Times New Roman"/>
          <w:lang w:val="en-US"/>
        </w:rPr>
        <w:t xml:space="preserve">on </w:t>
      </w:r>
      <w:r w:rsidR="00086FF8" w:rsidRPr="004B7582">
        <w:rPr>
          <w:rFonts w:ascii="Times New Roman" w:hAnsi="Times New Roman" w:cs="Times New Roman"/>
          <w:lang w:val="en-US"/>
        </w:rPr>
        <w:t xml:space="preserve">combating </w:t>
      </w:r>
      <w:r w:rsidR="00FE1B33" w:rsidRPr="004B7582">
        <w:rPr>
          <w:rFonts w:ascii="Times New Roman" w:hAnsi="Times New Roman" w:cs="Times New Roman"/>
          <w:lang w:val="en-US"/>
        </w:rPr>
        <w:t>gender-based violence</w:t>
      </w:r>
      <w:r w:rsidR="004223D6" w:rsidRPr="004B7582">
        <w:rPr>
          <w:rFonts w:ascii="Times New Roman" w:hAnsi="Times New Roman" w:cs="Times New Roman"/>
          <w:lang w:val="en-US"/>
        </w:rPr>
        <w:t xml:space="preserve"> and </w:t>
      </w:r>
      <w:r w:rsidR="00F60AEC" w:rsidRPr="004B7582">
        <w:rPr>
          <w:rFonts w:ascii="Times New Roman" w:hAnsi="Times New Roman" w:cs="Times New Roman"/>
          <w:lang w:val="en-US"/>
        </w:rPr>
        <w:t xml:space="preserve">open new opportunities for future collaboration. </w:t>
      </w:r>
      <w:r w:rsidR="000D0725" w:rsidRPr="004B7582">
        <w:rPr>
          <w:rFonts w:ascii="Times New Roman" w:hAnsi="Times New Roman" w:cs="Times New Roman"/>
          <w:lang w:val="en-US"/>
        </w:rPr>
        <w:t xml:space="preserve">During the </w:t>
      </w:r>
      <w:r w:rsidR="009A6998" w:rsidRPr="004B7582">
        <w:rPr>
          <w:rFonts w:ascii="Times New Roman" w:hAnsi="Times New Roman" w:cs="Times New Roman"/>
          <w:lang w:val="en-US"/>
        </w:rPr>
        <w:t>project</w:t>
      </w:r>
      <w:r w:rsidR="000D0725" w:rsidRPr="004B7582">
        <w:rPr>
          <w:rFonts w:ascii="Times New Roman" w:hAnsi="Times New Roman" w:cs="Times New Roman"/>
          <w:lang w:val="en-US"/>
        </w:rPr>
        <w:t xml:space="preserve"> </w:t>
      </w:r>
      <w:r w:rsidR="003A0A44" w:rsidRPr="004B7582">
        <w:rPr>
          <w:rFonts w:ascii="Times New Roman" w:hAnsi="Times New Roman" w:cs="Times New Roman"/>
          <w:lang w:val="en-US"/>
        </w:rPr>
        <w:t>partner organization</w:t>
      </w:r>
      <w:r w:rsidR="00A63A02" w:rsidRPr="004B7582">
        <w:rPr>
          <w:rFonts w:ascii="Times New Roman" w:hAnsi="Times New Roman" w:cs="Times New Roman"/>
          <w:lang w:val="en-US"/>
        </w:rPr>
        <w:t xml:space="preserve">s – </w:t>
      </w:r>
      <w:r w:rsidR="00A63A02" w:rsidRPr="00197978">
        <w:rPr>
          <w:rFonts w:ascii="Times New Roman" w:hAnsi="Times New Roman" w:cs="Times New Roman"/>
          <w:lang w:val="en-US"/>
        </w:rPr>
        <w:t>Asociación Mundus (Spain), Proyecto Kieu</w:t>
      </w:r>
      <w:r w:rsidR="00D651AF" w:rsidRPr="00197978">
        <w:rPr>
          <w:rFonts w:ascii="Times New Roman" w:hAnsi="Times New Roman" w:cs="Times New Roman"/>
          <w:lang w:val="en-US"/>
        </w:rPr>
        <w:t xml:space="preserve"> (Spain), </w:t>
      </w:r>
      <w:r w:rsidR="00466A41" w:rsidRPr="00197978">
        <w:rPr>
          <w:rFonts w:ascii="Times New Roman" w:hAnsi="Times New Roman" w:cs="Times New Roman"/>
          <w:lang w:val="en-US"/>
        </w:rPr>
        <w:t xml:space="preserve">The </w:t>
      </w:r>
      <w:r w:rsidR="00A63A02" w:rsidRPr="00197978">
        <w:rPr>
          <w:rFonts w:ascii="Times New Roman" w:hAnsi="Times New Roman" w:cs="Times New Roman"/>
          <w:lang w:val="en-US"/>
        </w:rPr>
        <w:t>FutureNow (Bulgaria), Comunità Nuova</w:t>
      </w:r>
      <w:r w:rsidR="007E1B59" w:rsidRPr="00197978">
        <w:rPr>
          <w:rFonts w:ascii="Times New Roman" w:hAnsi="Times New Roman" w:cs="Times New Roman"/>
          <w:lang w:val="en-US"/>
        </w:rPr>
        <w:t xml:space="preserve"> (Italy)</w:t>
      </w:r>
      <w:r w:rsidR="00283BAE" w:rsidRPr="00197978">
        <w:rPr>
          <w:rFonts w:ascii="Times New Roman" w:hAnsi="Times New Roman" w:cs="Times New Roman"/>
          <w:lang w:val="en-US"/>
        </w:rPr>
        <w:t xml:space="preserve">, </w:t>
      </w:r>
      <w:r w:rsidR="00A63A02" w:rsidRPr="00197978">
        <w:rPr>
          <w:rFonts w:ascii="Times New Roman" w:hAnsi="Times New Roman" w:cs="Times New Roman"/>
          <w:lang w:val="en-US"/>
        </w:rPr>
        <w:t>MARTA Centre</w:t>
      </w:r>
      <w:r w:rsidR="00283BAE" w:rsidRPr="00197978">
        <w:rPr>
          <w:rFonts w:ascii="Times New Roman" w:hAnsi="Times New Roman" w:cs="Times New Roman"/>
          <w:lang w:val="en-US"/>
        </w:rPr>
        <w:t xml:space="preserve"> (Latvia)</w:t>
      </w:r>
      <w:r w:rsidR="004A04E7" w:rsidRPr="00197978">
        <w:rPr>
          <w:rFonts w:ascii="Times New Roman" w:hAnsi="Times New Roman" w:cs="Times New Roman"/>
          <w:lang w:val="en-US"/>
        </w:rPr>
        <w:t xml:space="preserve">, </w:t>
      </w:r>
      <w:r w:rsidR="00DB587E" w:rsidRPr="00197978">
        <w:rPr>
          <w:rFonts w:ascii="Times New Roman" w:hAnsi="Times New Roman" w:cs="Times New Roman"/>
          <w:lang w:val="en-US"/>
        </w:rPr>
        <w:t>Alternative Education Academy (Georgia)</w:t>
      </w:r>
      <w:r w:rsidR="00053E86" w:rsidRPr="00197978">
        <w:rPr>
          <w:rFonts w:ascii="Times New Roman" w:hAnsi="Times New Roman" w:cs="Times New Roman"/>
          <w:lang w:val="en-US"/>
        </w:rPr>
        <w:t xml:space="preserve"> and </w:t>
      </w:r>
      <w:r w:rsidR="00197978" w:rsidRPr="00197978">
        <w:rPr>
          <w:rFonts w:ascii="Times New Roman" w:hAnsi="Times New Roman" w:cs="Times New Roman"/>
          <w:lang w:val="en-US"/>
        </w:rPr>
        <w:t>participants</w:t>
      </w:r>
      <w:r w:rsidR="00197978">
        <w:rPr>
          <w:rFonts w:ascii="Times New Roman" w:hAnsi="Times New Roman" w:cs="Times New Roman"/>
          <w:lang w:val="en-US"/>
        </w:rPr>
        <w:t xml:space="preserve"> from other organizations </w:t>
      </w:r>
      <w:r w:rsidR="00D22545" w:rsidRPr="004B7582">
        <w:rPr>
          <w:rFonts w:ascii="Times New Roman" w:hAnsi="Times New Roman" w:cs="Times New Roman"/>
          <w:lang w:val="en-US"/>
        </w:rPr>
        <w:t>–</w:t>
      </w:r>
      <w:r w:rsidR="00A63A02" w:rsidRPr="004B7582">
        <w:rPr>
          <w:rFonts w:ascii="Times New Roman" w:hAnsi="Times New Roman" w:cs="Times New Roman"/>
          <w:lang w:val="en-US"/>
        </w:rPr>
        <w:t xml:space="preserve"> </w:t>
      </w:r>
      <w:r w:rsidR="00D22545" w:rsidRPr="004B7582">
        <w:rPr>
          <w:rFonts w:ascii="Times New Roman" w:hAnsi="Times New Roman" w:cs="Times New Roman"/>
          <w:lang w:val="en-US"/>
        </w:rPr>
        <w:t xml:space="preserve">got to know each other’s best practices in preventive work </w:t>
      </w:r>
      <w:r w:rsidR="00D624B8" w:rsidRPr="004B7582">
        <w:rPr>
          <w:rFonts w:ascii="Times New Roman" w:hAnsi="Times New Roman" w:cs="Times New Roman"/>
          <w:lang w:val="en-US"/>
        </w:rPr>
        <w:t xml:space="preserve">and visited </w:t>
      </w:r>
      <w:r w:rsidR="00A523C4" w:rsidRPr="004B7582">
        <w:rPr>
          <w:rFonts w:ascii="Times New Roman" w:hAnsi="Times New Roman" w:cs="Times New Roman"/>
          <w:lang w:val="en-US"/>
        </w:rPr>
        <w:t xml:space="preserve">several </w:t>
      </w:r>
      <w:r w:rsidR="003D0D49" w:rsidRPr="004B7582">
        <w:rPr>
          <w:rFonts w:ascii="Times New Roman" w:hAnsi="Times New Roman" w:cs="Times New Roman"/>
          <w:lang w:val="en-US"/>
        </w:rPr>
        <w:t>Latvian organizations</w:t>
      </w:r>
      <w:r w:rsidR="00882D29" w:rsidRPr="004B7582">
        <w:rPr>
          <w:rFonts w:ascii="Times New Roman" w:hAnsi="Times New Roman" w:cs="Times New Roman"/>
          <w:lang w:val="en-US"/>
        </w:rPr>
        <w:t xml:space="preserve"> – </w:t>
      </w:r>
      <w:r w:rsidR="0044051F" w:rsidRPr="004B7582">
        <w:rPr>
          <w:rFonts w:ascii="Times New Roman" w:hAnsi="Times New Roman" w:cs="Times New Roman"/>
          <w:lang w:val="en-US"/>
        </w:rPr>
        <w:t xml:space="preserve">MARTA Centre, </w:t>
      </w:r>
      <w:r w:rsidR="002E2F8F" w:rsidRPr="004B7582">
        <w:rPr>
          <w:rFonts w:ascii="Times New Roman" w:hAnsi="Times New Roman" w:cs="Times New Roman"/>
          <w:lang w:val="en-US"/>
        </w:rPr>
        <w:t>“</w:t>
      </w:r>
      <w:r w:rsidR="00882D29" w:rsidRPr="004B7582">
        <w:rPr>
          <w:rFonts w:ascii="Times New Roman" w:hAnsi="Times New Roman" w:cs="Times New Roman"/>
          <w:lang w:val="en-US"/>
        </w:rPr>
        <w:t>Papardes zieds</w:t>
      </w:r>
      <w:r w:rsidR="002E2F8F" w:rsidRPr="004B7582">
        <w:rPr>
          <w:rFonts w:ascii="Times New Roman" w:hAnsi="Times New Roman" w:cs="Times New Roman"/>
          <w:lang w:val="en-US"/>
        </w:rPr>
        <w:t>”</w:t>
      </w:r>
      <w:r w:rsidR="00882D29" w:rsidRPr="004B7582">
        <w:rPr>
          <w:rFonts w:ascii="Times New Roman" w:hAnsi="Times New Roman" w:cs="Times New Roman"/>
          <w:lang w:val="en-US"/>
        </w:rPr>
        <w:t>, Centr</w:t>
      </w:r>
      <w:r w:rsidR="00EA3837" w:rsidRPr="004B7582">
        <w:rPr>
          <w:rFonts w:ascii="Times New Roman" w:hAnsi="Times New Roman" w:cs="Times New Roman"/>
          <w:lang w:val="en-US"/>
        </w:rPr>
        <w:t>e</w:t>
      </w:r>
      <w:r w:rsidR="00882D29" w:rsidRPr="004B7582">
        <w:rPr>
          <w:rFonts w:ascii="Times New Roman" w:hAnsi="Times New Roman" w:cs="Times New Roman"/>
          <w:lang w:val="en-US"/>
        </w:rPr>
        <w:t xml:space="preserve"> </w:t>
      </w:r>
      <w:r w:rsidR="00EA3837" w:rsidRPr="004B7582">
        <w:rPr>
          <w:rFonts w:ascii="Times New Roman" w:hAnsi="Times New Roman" w:cs="Times New Roman"/>
          <w:lang w:val="en-US"/>
        </w:rPr>
        <w:t>“</w:t>
      </w:r>
      <w:r w:rsidR="00882D29" w:rsidRPr="004B7582">
        <w:rPr>
          <w:rFonts w:ascii="Times New Roman" w:hAnsi="Times New Roman" w:cs="Times New Roman"/>
          <w:lang w:val="en-US"/>
        </w:rPr>
        <w:t>Dardedze</w:t>
      </w:r>
      <w:r w:rsidR="00EA3837" w:rsidRPr="004B7582">
        <w:rPr>
          <w:rFonts w:ascii="Times New Roman" w:hAnsi="Times New Roman" w:cs="Times New Roman"/>
          <w:lang w:val="en-US"/>
        </w:rPr>
        <w:t>”</w:t>
      </w:r>
      <w:r w:rsidR="00882D29" w:rsidRPr="004B7582">
        <w:rPr>
          <w:rFonts w:ascii="Times New Roman" w:hAnsi="Times New Roman" w:cs="Times New Roman"/>
          <w:lang w:val="en-US"/>
        </w:rPr>
        <w:t xml:space="preserve">, </w:t>
      </w:r>
      <w:r w:rsidR="00EA3837" w:rsidRPr="004B7582">
        <w:rPr>
          <w:rFonts w:ascii="Times New Roman" w:hAnsi="Times New Roman" w:cs="Times New Roman"/>
          <w:lang w:val="en-US"/>
        </w:rPr>
        <w:t>Olaine Youth Centr</w:t>
      </w:r>
      <w:r w:rsidR="00655C58" w:rsidRPr="004B7582">
        <w:rPr>
          <w:rFonts w:ascii="Times New Roman" w:hAnsi="Times New Roman" w:cs="Times New Roman"/>
          <w:lang w:val="en-US"/>
        </w:rPr>
        <w:t>e</w:t>
      </w:r>
      <w:r w:rsidR="00037DB9" w:rsidRPr="004B7582">
        <w:rPr>
          <w:rFonts w:ascii="Times New Roman" w:hAnsi="Times New Roman" w:cs="Times New Roman"/>
          <w:lang w:val="en-US"/>
        </w:rPr>
        <w:t>, Adolescent Resou</w:t>
      </w:r>
      <w:r w:rsidR="0069322D" w:rsidRPr="004B7582">
        <w:rPr>
          <w:rFonts w:ascii="Times New Roman" w:hAnsi="Times New Roman" w:cs="Times New Roman"/>
          <w:lang w:val="en-US"/>
        </w:rPr>
        <w:t>r</w:t>
      </w:r>
      <w:r w:rsidR="00037DB9" w:rsidRPr="004B7582">
        <w:rPr>
          <w:rFonts w:ascii="Times New Roman" w:hAnsi="Times New Roman" w:cs="Times New Roman"/>
          <w:lang w:val="en-US"/>
        </w:rPr>
        <w:t xml:space="preserve">ce Centre, </w:t>
      </w:r>
      <w:r w:rsidR="004006D7" w:rsidRPr="004B7582">
        <w:rPr>
          <w:rFonts w:ascii="Times New Roman" w:hAnsi="Times New Roman" w:cs="Times New Roman"/>
          <w:lang w:val="en-US"/>
        </w:rPr>
        <w:t>Liepāja Youth House</w:t>
      </w:r>
      <w:r w:rsidR="001F597F" w:rsidRPr="004B7582">
        <w:rPr>
          <w:rFonts w:ascii="Times New Roman" w:hAnsi="Times New Roman" w:cs="Times New Roman"/>
          <w:lang w:val="en-US"/>
        </w:rPr>
        <w:t>, Association “Fathers”</w:t>
      </w:r>
      <w:r w:rsidR="004006D7" w:rsidRPr="004B7582">
        <w:rPr>
          <w:rFonts w:ascii="Times New Roman" w:hAnsi="Times New Roman" w:cs="Times New Roman"/>
          <w:lang w:val="en-US"/>
        </w:rPr>
        <w:t xml:space="preserve"> and others –</w:t>
      </w:r>
      <w:r w:rsidR="003D0D49" w:rsidRPr="004B7582">
        <w:rPr>
          <w:rFonts w:ascii="Times New Roman" w:hAnsi="Times New Roman" w:cs="Times New Roman"/>
          <w:lang w:val="en-US"/>
        </w:rPr>
        <w:t xml:space="preserve"> </w:t>
      </w:r>
      <w:r w:rsidR="001E33F4" w:rsidRPr="004B7582">
        <w:rPr>
          <w:rFonts w:ascii="Times New Roman" w:hAnsi="Times New Roman" w:cs="Times New Roman"/>
          <w:lang w:val="en-US"/>
        </w:rPr>
        <w:t xml:space="preserve">working with issues </w:t>
      </w:r>
      <w:r w:rsidR="00435A4A" w:rsidRPr="004B7582">
        <w:rPr>
          <w:rFonts w:ascii="Times New Roman" w:hAnsi="Times New Roman" w:cs="Times New Roman"/>
          <w:lang w:val="en-US"/>
        </w:rPr>
        <w:t>related</w:t>
      </w:r>
      <w:r w:rsidR="00213BFF" w:rsidRPr="004B7582">
        <w:rPr>
          <w:rFonts w:ascii="Times New Roman" w:hAnsi="Times New Roman" w:cs="Times New Roman"/>
          <w:lang w:val="en-US"/>
        </w:rPr>
        <w:t xml:space="preserve"> to </w:t>
      </w:r>
      <w:r w:rsidR="00E87635" w:rsidRPr="004B7582">
        <w:rPr>
          <w:rFonts w:ascii="Times New Roman" w:hAnsi="Times New Roman" w:cs="Times New Roman"/>
          <w:lang w:val="en-US"/>
        </w:rPr>
        <w:t xml:space="preserve">violence prevention </w:t>
      </w:r>
      <w:r w:rsidR="00AE12F1" w:rsidRPr="004B7582">
        <w:rPr>
          <w:rFonts w:ascii="Times New Roman" w:hAnsi="Times New Roman" w:cs="Times New Roman"/>
          <w:lang w:val="en-US"/>
        </w:rPr>
        <w:t xml:space="preserve">and </w:t>
      </w:r>
      <w:r w:rsidR="00DB191F" w:rsidRPr="004B7582">
        <w:rPr>
          <w:rFonts w:ascii="Times New Roman" w:hAnsi="Times New Roman" w:cs="Times New Roman"/>
          <w:lang w:val="en-US"/>
        </w:rPr>
        <w:t xml:space="preserve">meaningful </w:t>
      </w:r>
      <w:r w:rsidR="003276DD" w:rsidRPr="004B7582">
        <w:rPr>
          <w:rFonts w:ascii="Times New Roman" w:hAnsi="Times New Roman" w:cs="Times New Roman"/>
          <w:lang w:val="en-US"/>
        </w:rPr>
        <w:t>youth work</w:t>
      </w:r>
      <w:r w:rsidR="00435A4A" w:rsidRPr="004B7582">
        <w:rPr>
          <w:rFonts w:ascii="Times New Roman" w:hAnsi="Times New Roman" w:cs="Times New Roman"/>
          <w:lang w:val="en-US"/>
        </w:rPr>
        <w:t xml:space="preserve">. </w:t>
      </w:r>
      <w:r w:rsidR="00C85F55" w:rsidRPr="004B7582">
        <w:rPr>
          <w:rFonts w:ascii="Times New Roman" w:hAnsi="Times New Roman" w:cs="Times New Roman"/>
          <w:lang w:val="en-US"/>
        </w:rPr>
        <w:t xml:space="preserve">Participants shared the best </w:t>
      </w:r>
      <w:r w:rsidR="001C0628" w:rsidRPr="004B7582">
        <w:rPr>
          <w:rFonts w:ascii="Times New Roman" w:hAnsi="Times New Roman" w:cs="Times New Roman"/>
          <w:lang w:val="en-US"/>
        </w:rPr>
        <w:t xml:space="preserve">practices in working with children, adolescents and </w:t>
      </w:r>
      <w:r w:rsidR="0069322D" w:rsidRPr="004B7582">
        <w:rPr>
          <w:rFonts w:ascii="Times New Roman" w:hAnsi="Times New Roman" w:cs="Times New Roman"/>
          <w:lang w:val="en-US"/>
        </w:rPr>
        <w:t>families</w:t>
      </w:r>
      <w:r w:rsidR="00401A58" w:rsidRPr="004B7582">
        <w:rPr>
          <w:rFonts w:ascii="Times New Roman" w:hAnsi="Times New Roman" w:cs="Times New Roman"/>
          <w:lang w:val="en-US"/>
        </w:rPr>
        <w:t xml:space="preserve">, and </w:t>
      </w:r>
      <w:r w:rsidR="00F42F56" w:rsidRPr="004B7582">
        <w:rPr>
          <w:rFonts w:ascii="Times New Roman" w:hAnsi="Times New Roman" w:cs="Times New Roman"/>
          <w:lang w:val="en-US"/>
        </w:rPr>
        <w:t>developed new</w:t>
      </w:r>
      <w:r w:rsidR="007A6E46" w:rsidRPr="004B7582">
        <w:rPr>
          <w:rFonts w:ascii="Times New Roman" w:hAnsi="Times New Roman" w:cs="Times New Roman"/>
          <w:lang w:val="en-US"/>
        </w:rPr>
        <w:t xml:space="preserve"> initiatives for future cooperation </w:t>
      </w:r>
      <w:r w:rsidR="00EA1FA6" w:rsidRPr="004B7582">
        <w:rPr>
          <w:rFonts w:ascii="Times New Roman" w:hAnsi="Times New Roman" w:cs="Times New Roman"/>
          <w:lang w:val="en-US"/>
        </w:rPr>
        <w:t xml:space="preserve">in order to </w:t>
      </w:r>
      <w:r w:rsidR="00C4728E" w:rsidRPr="004B7582">
        <w:rPr>
          <w:rFonts w:ascii="Times New Roman" w:hAnsi="Times New Roman" w:cs="Times New Roman"/>
          <w:lang w:val="en-US"/>
        </w:rPr>
        <w:t xml:space="preserve">adopt </w:t>
      </w:r>
      <w:r w:rsidR="00CD7B3D" w:rsidRPr="004B7582">
        <w:rPr>
          <w:rFonts w:ascii="Times New Roman" w:hAnsi="Times New Roman" w:cs="Times New Roman"/>
          <w:lang w:val="en-US"/>
        </w:rPr>
        <w:t xml:space="preserve">the new methods. </w:t>
      </w:r>
      <w:r w:rsidR="006917BB" w:rsidRPr="004B7582">
        <w:rPr>
          <w:rFonts w:ascii="Times New Roman" w:hAnsi="Times New Roman" w:cs="Times New Roman"/>
          <w:lang w:val="en-US"/>
        </w:rPr>
        <w:t xml:space="preserve"> </w:t>
      </w:r>
    </w:p>
    <w:p w14:paraId="030F8740" w14:textId="1DB677FE" w:rsidR="003D0199" w:rsidRPr="004B7582" w:rsidRDefault="00D60813" w:rsidP="004B7582">
      <w:pPr>
        <w:jc w:val="both"/>
        <w:rPr>
          <w:rFonts w:ascii="Times New Roman" w:hAnsi="Times New Roman" w:cs="Times New Roman"/>
          <w:lang w:val="en-US"/>
        </w:rPr>
      </w:pPr>
      <w:r w:rsidRPr="004B7582">
        <w:rPr>
          <w:rFonts w:ascii="Times New Roman" w:hAnsi="Times New Roman" w:cs="Times New Roman"/>
          <w:lang w:val="en-US"/>
        </w:rPr>
        <w:t xml:space="preserve">By implementation of this project </w:t>
      </w:r>
      <w:r w:rsidR="007C4C81" w:rsidRPr="004B7582">
        <w:rPr>
          <w:rFonts w:ascii="Times New Roman" w:hAnsi="Times New Roman" w:cs="Times New Roman"/>
          <w:lang w:val="en-US"/>
        </w:rPr>
        <w:t xml:space="preserve">25 specialists </w:t>
      </w:r>
      <w:r w:rsidR="00B26721" w:rsidRPr="004B7582">
        <w:rPr>
          <w:rFonts w:ascii="Times New Roman" w:hAnsi="Times New Roman" w:cs="Times New Roman"/>
          <w:lang w:val="en-US"/>
        </w:rPr>
        <w:t xml:space="preserve">had a chance to </w:t>
      </w:r>
      <w:r w:rsidR="00D01F58" w:rsidRPr="004B7582">
        <w:rPr>
          <w:rFonts w:ascii="Times New Roman" w:hAnsi="Times New Roman" w:cs="Times New Roman"/>
          <w:lang w:val="en-US"/>
        </w:rPr>
        <w:t xml:space="preserve">expand their knowledge, </w:t>
      </w:r>
      <w:r w:rsidR="00484915" w:rsidRPr="004B7582">
        <w:rPr>
          <w:rFonts w:ascii="Times New Roman" w:hAnsi="Times New Roman" w:cs="Times New Roman"/>
          <w:lang w:val="en-US"/>
        </w:rPr>
        <w:t xml:space="preserve">learn new practices </w:t>
      </w:r>
      <w:r w:rsidR="0018254A" w:rsidRPr="004B7582">
        <w:rPr>
          <w:rFonts w:ascii="Times New Roman" w:hAnsi="Times New Roman" w:cs="Times New Roman"/>
          <w:lang w:val="en-US"/>
        </w:rPr>
        <w:t xml:space="preserve">and develop </w:t>
      </w:r>
      <w:r w:rsidR="00051732" w:rsidRPr="004B7582">
        <w:rPr>
          <w:rFonts w:ascii="Times New Roman" w:hAnsi="Times New Roman" w:cs="Times New Roman"/>
          <w:lang w:val="en-US"/>
        </w:rPr>
        <w:t xml:space="preserve">further cooperation </w:t>
      </w:r>
      <w:r w:rsidR="00C51B0E" w:rsidRPr="004B7582">
        <w:rPr>
          <w:rFonts w:ascii="Times New Roman" w:hAnsi="Times New Roman" w:cs="Times New Roman"/>
          <w:lang w:val="en-US"/>
        </w:rPr>
        <w:t>in order to prevent gender-based violence in their home countries.</w:t>
      </w:r>
      <w:r w:rsidR="007E64D3" w:rsidRPr="004B7582">
        <w:rPr>
          <w:rFonts w:ascii="Times New Roman" w:hAnsi="Times New Roman" w:cs="Times New Roman"/>
          <w:lang w:val="en-US"/>
        </w:rPr>
        <w:t xml:space="preserve"> Violence prevention is a never-ending </w:t>
      </w:r>
      <w:r w:rsidR="00C65CEE" w:rsidRPr="004B7582">
        <w:rPr>
          <w:rFonts w:ascii="Times New Roman" w:hAnsi="Times New Roman" w:cs="Times New Roman"/>
          <w:lang w:val="en-US"/>
        </w:rPr>
        <w:t>work</w:t>
      </w:r>
      <w:r w:rsidR="002676A5">
        <w:rPr>
          <w:rFonts w:ascii="Times New Roman" w:hAnsi="Times New Roman" w:cs="Times New Roman"/>
          <w:lang w:val="en-US"/>
        </w:rPr>
        <w:t xml:space="preserve"> but </w:t>
      </w:r>
      <w:r w:rsidR="00AF1120" w:rsidRPr="004B7582">
        <w:rPr>
          <w:rFonts w:ascii="Times New Roman" w:hAnsi="Times New Roman" w:cs="Times New Roman"/>
          <w:lang w:val="en-US"/>
        </w:rPr>
        <w:t xml:space="preserve">well-equipped specialists </w:t>
      </w:r>
      <w:r w:rsidR="00C35094" w:rsidRPr="004B7582">
        <w:rPr>
          <w:rFonts w:ascii="Times New Roman" w:hAnsi="Times New Roman" w:cs="Times New Roman"/>
          <w:lang w:val="en-US"/>
        </w:rPr>
        <w:t xml:space="preserve">with international perspective </w:t>
      </w:r>
      <w:r w:rsidR="006874ED" w:rsidRPr="004B7582">
        <w:rPr>
          <w:rFonts w:ascii="Times New Roman" w:hAnsi="Times New Roman" w:cs="Times New Roman"/>
          <w:lang w:val="en-US"/>
        </w:rPr>
        <w:t xml:space="preserve">is a way </w:t>
      </w:r>
      <w:r w:rsidR="009D08F1" w:rsidRPr="004B7582">
        <w:rPr>
          <w:rFonts w:ascii="Times New Roman" w:hAnsi="Times New Roman" w:cs="Times New Roman"/>
          <w:lang w:val="en-US"/>
        </w:rPr>
        <w:t xml:space="preserve">forward </w:t>
      </w:r>
      <w:r w:rsidR="00906828" w:rsidRPr="004B7582">
        <w:rPr>
          <w:rFonts w:ascii="Times New Roman" w:hAnsi="Times New Roman" w:cs="Times New Roman"/>
          <w:lang w:val="en-US"/>
        </w:rPr>
        <w:t xml:space="preserve">in </w:t>
      </w:r>
      <w:r w:rsidR="007623FF" w:rsidRPr="004B7582">
        <w:rPr>
          <w:rFonts w:ascii="Times New Roman" w:hAnsi="Times New Roman" w:cs="Times New Roman"/>
          <w:lang w:val="en-US"/>
        </w:rPr>
        <w:t xml:space="preserve">creating a more </w:t>
      </w:r>
      <w:r w:rsidR="00FF5CA0" w:rsidRPr="004B7582">
        <w:rPr>
          <w:rFonts w:ascii="Times New Roman" w:hAnsi="Times New Roman" w:cs="Times New Roman"/>
          <w:lang w:val="en-US"/>
        </w:rPr>
        <w:t xml:space="preserve">healthy and </w:t>
      </w:r>
      <w:r w:rsidR="00AD74A6" w:rsidRPr="004B7582">
        <w:rPr>
          <w:rFonts w:ascii="Times New Roman" w:hAnsi="Times New Roman" w:cs="Times New Roman"/>
          <w:lang w:val="en-US"/>
        </w:rPr>
        <w:t>tolerant society</w:t>
      </w:r>
      <w:r w:rsidR="00751A9D" w:rsidRPr="004B7582">
        <w:rPr>
          <w:rFonts w:ascii="Times New Roman" w:hAnsi="Times New Roman" w:cs="Times New Roman"/>
          <w:lang w:val="en-US"/>
        </w:rPr>
        <w:t xml:space="preserve"> that </w:t>
      </w:r>
      <w:r w:rsidR="0020100F" w:rsidRPr="004B7582">
        <w:rPr>
          <w:rFonts w:ascii="Times New Roman" w:hAnsi="Times New Roman" w:cs="Times New Roman"/>
          <w:lang w:val="en-US"/>
        </w:rPr>
        <w:t xml:space="preserve">can provide to its </w:t>
      </w:r>
      <w:r w:rsidR="00AA3874" w:rsidRPr="004B7582">
        <w:rPr>
          <w:rFonts w:ascii="Times New Roman" w:hAnsi="Times New Roman" w:cs="Times New Roman"/>
          <w:lang w:val="en-US"/>
        </w:rPr>
        <w:t>youth</w:t>
      </w:r>
      <w:r w:rsidR="0020100F" w:rsidRPr="004B7582">
        <w:rPr>
          <w:rFonts w:ascii="Times New Roman" w:hAnsi="Times New Roman" w:cs="Times New Roman"/>
          <w:lang w:val="en-US"/>
        </w:rPr>
        <w:t xml:space="preserve"> </w:t>
      </w:r>
      <w:r w:rsidR="003657CF" w:rsidRPr="004B7582">
        <w:rPr>
          <w:rFonts w:ascii="Times New Roman" w:hAnsi="Times New Roman" w:cs="Times New Roman"/>
          <w:lang w:val="en-US"/>
        </w:rPr>
        <w:t xml:space="preserve">an equal and </w:t>
      </w:r>
      <w:r w:rsidR="00D668B2" w:rsidRPr="004B7582">
        <w:rPr>
          <w:rFonts w:ascii="Times New Roman" w:hAnsi="Times New Roman" w:cs="Times New Roman"/>
          <w:lang w:val="en-US"/>
        </w:rPr>
        <w:t>nonviolent future</w:t>
      </w:r>
      <w:r w:rsidR="003413A7" w:rsidRPr="004B7582">
        <w:rPr>
          <w:rFonts w:ascii="Times New Roman" w:hAnsi="Times New Roman" w:cs="Times New Roman"/>
          <w:lang w:val="en-US"/>
        </w:rPr>
        <w:t xml:space="preserve">. </w:t>
      </w:r>
    </w:p>
    <w:p w14:paraId="05B0A2F9" w14:textId="1A88520B" w:rsidR="003C1457" w:rsidRPr="004B7582" w:rsidRDefault="00EA7E34" w:rsidP="00197978">
      <w:pPr>
        <w:jc w:val="both"/>
        <w:rPr>
          <w:rFonts w:ascii="Times New Roman" w:hAnsi="Times New Roman" w:cs="Times New Roman"/>
          <w:lang w:val="en-US"/>
        </w:rPr>
      </w:pPr>
      <w:r w:rsidRPr="004B7582">
        <w:rPr>
          <w:rFonts w:ascii="Times New Roman" w:hAnsi="Times New Roman" w:cs="Times New Roman"/>
          <w:lang w:val="en-US"/>
        </w:rPr>
        <w:t xml:space="preserve">Project </w:t>
      </w:r>
      <w:r w:rsidR="00CE6B66" w:rsidRPr="004B7582">
        <w:rPr>
          <w:rFonts w:ascii="Times New Roman" w:hAnsi="Times New Roman" w:cs="Times New Roman"/>
          <w:lang w:val="en-US"/>
        </w:rPr>
        <w:t>„ GUIDE: Outlining Successful Strategies Against Gender-Based Violence” (Nr. 2019-1-LV02-KA105-002494) wa</w:t>
      </w:r>
      <w:r w:rsidRPr="004B7582">
        <w:rPr>
          <w:rFonts w:ascii="Times New Roman" w:hAnsi="Times New Roman" w:cs="Times New Roman"/>
          <w:lang w:val="en-US"/>
        </w:rPr>
        <w:t>s implemented with the support of Erasmus+ and Jaunatnes starptautisko programmu aģentūra</w:t>
      </w:r>
      <w:r w:rsidR="004B7582">
        <w:rPr>
          <w:rFonts w:ascii="Times New Roman" w:hAnsi="Times New Roman" w:cs="Times New Roman"/>
          <w:lang w:val="en-US"/>
        </w:rPr>
        <w:t xml:space="preserve">. </w:t>
      </w:r>
    </w:p>
    <w:sectPr w:rsidR="003C1457" w:rsidRPr="004B7582" w:rsidSect="006F349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E813A" w14:textId="77777777" w:rsidR="00C92B41" w:rsidRDefault="00C92B41" w:rsidP="00DF40B6">
      <w:pPr>
        <w:spacing w:after="0" w:line="240" w:lineRule="auto"/>
      </w:pPr>
      <w:r>
        <w:separator/>
      </w:r>
    </w:p>
  </w:endnote>
  <w:endnote w:type="continuationSeparator" w:id="0">
    <w:p w14:paraId="1F51CD06" w14:textId="77777777" w:rsidR="00C92B41" w:rsidRDefault="00C92B41" w:rsidP="00DF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17B5" w14:textId="77777777" w:rsidR="00C92B41" w:rsidRDefault="00C92B41" w:rsidP="00DF40B6">
      <w:pPr>
        <w:spacing w:after="0" w:line="240" w:lineRule="auto"/>
      </w:pPr>
      <w:r>
        <w:separator/>
      </w:r>
    </w:p>
  </w:footnote>
  <w:footnote w:type="continuationSeparator" w:id="0">
    <w:p w14:paraId="11B74530" w14:textId="77777777" w:rsidR="00C92B41" w:rsidRDefault="00C92B41" w:rsidP="00DF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D265C" w14:textId="27DEA887" w:rsidR="0076377C" w:rsidRDefault="00392272" w:rsidP="00A35962">
    <w:pPr>
      <w:pStyle w:val="Header"/>
      <w:tabs>
        <w:tab w:val="clear" w:pos="8306"/>
      </w:tabs>
    </w:pPr>
    <w:r w:rsidRPr="00047D80">
      <w:rPr>
        <w:noProof/>
        <w:lang w:val="en-US"/>
      </w:rPr>
      <w:drawing>
        <wp:anchor distT="0" distB="0" distL="114300" distR="114300" simplePos="0" relativeHeight="251655680" behindDoc="1" locked="0" layoutInCell="1" allowOverlap="1" wp14:anchorId="7802F2FF" wp14:editId="1476AAA6">
          <wp:simplePos x="0" y="0"/>
          <wp:positionH relativeFrom="page">
            <wp:posOffset>867679</wp:posOffset>
          </wp:positionH>
          <wp:positionV relativeFrom="paragraph">
            <wp:posOffset>-62462</wp:posOffset>
          </wp:positionV>
          <wp:extent cx="1941607" cy="553980"/>
          <wp:effectExtent l="0" t="0" r="1905" b="5080"/>
          <wp:wrapNone/>
          <wp:docPr id="1" name="Picture 1" descr="C:\Users\OMA\Desktop\E+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MA\Desktop\E+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105" cy="56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962">
      <w:tab/>
    </w:r>
    <w:r w:rsidR="00A35962">
      <w:tab/>
    </w:r>
    <w:r w:rsidR="00A35962">
      <w:tab/>
    </w:r>
    <w:r w:rsidR="00A35962">
      <w:tab/>
    </w:r>
    <w:r w:rsidR="00A35962">
      <w:rPr>
        <w:noProof/>
      </w:rPr>
      <w:drawing>
        <wp:inline distT="0" distB="0" distL="0" distR="0" wp14:anchorId="3BD9D504" wp14:editId="0C714FCA">
          <wp:extent cx="1540949" cy="5632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ta_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578" cy="63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7D7"/>
    <w:multiLevelType w:val="hybridMultilevel"/>
    <w:tmpl w:val="30B88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70102"/>
    <w:multiLevelType w:val="hybridMultilevel"/>
    <w:tmpl w:val="A09628D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6"/>
    <w:rsid w:val="000019D9"/>
    <w:rsid w:val="000240E1"/>
    <w:rsid w:val="00037DB9"/>
    <w:rsid w:val="00040312"/>
    <w:rsid w:val="00051732"/>
    <w:rsid w:val="00053E86"/>
    <w:rsid w:val="000633A1"/>
    <w:rsid w:val="00075002"/>
    <w:rsid w:val="00086FF8"/>
    <w:rsid w:val="000A41C5"/>
    <w:rsid w:val="000D0725"/>
    <w:rsid w:val="000F3643"/>
    <w:rsid w:val="00135FCD"/>
    <w:rsid w:val="0018254A"/>
    <w:rsid w:val="00197978"/>
    <w:rsid w:val="001A5CE5"/>
    <w:rsid w:val="001C0628"/>
    <w:rsid w:val="001C150A"/>
    <w:rsid w:val="001E0763"/>
    <w:rsid w:val="001E33F4"/>
    <w:rsid w:val="001F597F"/>
    <w:rsid w:val="0020100F"/>
    <w:rsid w:val="00213BFF"/>
    <w:rsid w:val="00226A99"/>
    <w:rsid w:val="002336D3"/>
    <w:rsid w:val="00267332"/>
    <w:rsid w:val="002676A5"/>
    <w:rsid w:val="00283BAE"/>
    <w:rsid w:val="002858CD"/>
    <w:rsid w:val="002A1D57"/>
    <w:rsid w:val="002B56C8"/>
    <w:rsid w:val="002E2F8F"/>
    <w:rsid w:val="00317484"/>
    <w:rsid w:val="003276DD"/>
    <w:rsid w:val="00336F31"/>
    <w:rsid w:val="003413A7"/>
    <w:rsid w:val="00344364"/>
    <w:rsid w:val="00363A63"/>
    <w:rsid w:val="003657CF"/>
    <w:rsid w:val="00392272"/>
    <w:rsid w:val="003A0A44"/>
    <w:rsid w:val="003C1457"/>
    <w:rsid w:val="003D0199"/>
    <w:rsid w:val="003D0D49"/>
    <w:rsid w:val="004006D7"/>
    <w:rsid w:val="00401A58"/>
    <w:rsid w:val="004223D6"/>
    <w:rsid w:val="00435A4A"/>
    <w:rsid w:val="0044051F"/>
    <w:rsid w:val="00454ACF"/>
    <w:rsid w:val="00466A41"/>
    <w:rsid w:val="00476AFC"/>
    <w:rsid w:val="00484915"/>
    <w:rsid w:val="004A04E7"/>
    <w:rsid w:val="004B2D02"/>
    <w:rsid w:val="004B7582"/>
    <w:rsid w:val="004C0EA0"/>
    <w:rsid w:val="004C7E05"/>
    <w:rsid w:val="005A76B4"/>
    <w:rsid w:val="005B66C7"/>
    <w:rsid w:val="00613E09"/>
    <w:rsid w:val="00646F42"/>
    <w:rsid w:val="00655C58"/>
    <w:rsid w:val="00666171"/>
    <w:rsid w:val="00666F45"/>
    <w:rsid w:val="0067126B"/>
    <w:rsid w:val="00680CD4"/>
    <w:rsid w:val="006874ED"/>
    <w:rsid w:val="006917BB"/>
    <w:rsid w:val="0069322D"/>
    <w:rsid w:val="00693DD5"/>
    <w:rsid w:val="006A11CC"/>
    <w:rsid w:val="006D0C28"/>
    <w:rsid w:val="006D6632"/>
    <w:rsid w:val="006F3491"/>
    <w:rsid w:val="00751A9D"/>
    <w:rsid w:val="007623FF"/>
    <w:rsid w:val="0076377C"/>
    <w:rsid w:val="00791C3E"/>
    <w:rsid w:val="007A6E46"/>
    <w:rsid w:val="007C4C81"/>
    <w:rsid w:val="007D752F"/>
    <w:rsid w:val="007E1B59"/>
    <w:rsid w:val="007E64D3"/>
    <w:rsid w:val="008369A5"/>
    <w:rsid w:val="008436D0"/>
    <w:rsid w:val="00882D29"/>
    <w:rsid w:val="00885663"/>
    <w:rsid w:val="008A0BF3"/>
    <w:rsid w:val="008C7A74"/>
    <w:rsid w:val="008F10B2"/>
    <w:rsid w:val="008F360C"/>
    <w:rsid w:val="008F79CF"/>
    <w:rsid w:val="00906828"/>
    <w:rsid w:val="009718E2"/>
    <w:rsid w:val="00996B80"/>
    <w:rsid w:val="009A6998"/>
    <w:rsid w:val="009C4818"/>
    <w:rsid w:val="009D08F1"/>
    <w:rsid w:val="009D64B6"/>
    <w:rsid w:val="009E2AD8"/>
    <w:rsid w:val="009E5B31"/>
    <w:rsid w:val="00A015C4"/>
    <w:rsid w:val="00A05148"/>
    <w:rsid w:val="00A223F0"/>
    <w:rsid w:val="00A35962"/>
    <w:rsid w:val="00A523C4"/>
    <w:rsid w:val="00A63A02"/>
    <w:rsid w:val="00AA3854"/>
    <w:rsid w:val="00AA3874"/>
    <w:rsid w:val="00AA59CD"/>
    <w:rsid w:val="00AD74A6"/>
    <w:rsid w:val="00AE12F1"/>
    <w:rsid w:val="00AF1120"/>
    <w:rsid w:val="00AF2073"/>
    <w:rsid w:val="00B16FE7"/>
    <w:rsid w:val="00B23A3F"/>
    <w:rsid w:val="00B26721"/>
    <w:rsid w:val="00B616AD"/>
    <w:rsid w:val="00B641C7"/>
    <w:rsid w:val="00B831EC"/>
    <w:rsid w:val="00B9097F"/>
    <w:rsid w:val="00B946A0"/>
    <w:rsid w:val="00BA4FDB"/>
    <w:rsid w:val="00BA7B8A"/>
    <w:rsid w:val="00BC2D35"/>
    <w:rsid w:val="00BF540A"/>
    <w:rsid w:val="00C0156C"/>
    <w:rsid w:val="00C1283F"/>
    <w:rsid w:val="00C12B80"/>
    <w:rsid w:val="00C24D43"/>
    <w:rsid w:val="00C32CC1"/>
    <w:rsid w:val="00C33CD7"/>
    <w:rsid w:val="00C35094"/>
    <w:rsid w:val="00C4728E"/>
    <w:rsid w:val="00C51B0E"/>
    <w:rsid w:val="00C57BCD"/>
    <w:rsid w:val="00C650E0"/>
    <w:rsid w:val="00C65CEE"/>
    <w:rsid w:val="00C752D1"/>
    <w:rsid w:val="00C85F55"/>
    <w:rsid w:val="00C92B41"/>
    <w:rsid w:val="00CA1361"/>
    <w:rsid w:val="00CB2F99"/>
    <w:rsid w:val="00CC52A0"/>
    <w:rsid w:val="00CC565D"/>
    <w:rsid w:val="00CD007A"/>
    <w:rsid w:val="00CD7B3D"/>
    <w:rsid w:val="00CE2FC5"/>
    <w:rsid w:val="00CE6B66"/>
    <w:rsid w:val="00D01F58"/>
    <w:rsid w:val="00D207F3"/>
    <w:rsid w:val="00D22545"/>
    <w:rsid w:val="00D60813"/>
    <w:rsid w:val="00D624B8"/>
    <w:rsid w:val="00D651AF"/>
    <w:rsid w:val="00D668B2"/>
    <w:rsid w:val="00D93D60"/>
    <w:rsid w:val="00D95170"/>
    <w:rsid w:val="00DA2A74"/>
    <w:rsid w:val="00DB191F"/>
    <w:rsid w:val="00DB587E"/>
    <w:rsid w:val="00DD2C07"/>
    <w:rsid w:val="00DF40B6"/>
    <w:rsid w:val="00E172A7"/>
    <w:rsid w:val="00E43966"/>
    <w:rsid w:val="00E87635"/>
    <w:rsid w:val="00E93634"/>
    <w:rsid w:val="00EA1FA6"/>
    <w:rsid w:val="00EA3837"/>
    <w:rsid w:val="00EA7E34"/>
    <w:rsid w:val="00EC0F23"/>
    <w:rsid w:val="00EE7148"/>
    <w:rsid w:val="00F05A51"/>
    <w:rsid w:val="00F149E0"/>
    <w:rsid w:val="00F3168B"/>
    <w:rsid w:val="00F42F56"/>
    <w:rsid w:val="00F60AEC"/>
    <w:rsid w:val="00FC3303"/>
    <w:rsid w:val="00FE1B33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C09CDB"/>
  <w15:docId w15:val="{F96D7EE0-76D3-4EC9-BB40-FB1D8F9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3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B6"/>
  </w:style>
  <w:style w:type="paragraph" w:styleId="Footer">
    <w:name w:val="footer"/>
    <w:basedOn w:val="Normal"/>
    <w:link w:val="FooterChar"/>
    <w:uiPriority w:val="99"/>
    <w:unhideWhenUsed/>
    <w:rsid w:val="00DF4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B6"/>
  </w:style>
  <w:style w:type="paragraph" w:styleId="ListParagraph">
    <w:name w:val="List Paragraph"/>
    <w:basedOn w:val="Normal"/>
    <w:uiPriority w:val="34"/>
    <w:qFormat/>
    <w:rsid w:val="00C12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E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F3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8A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Mazjāne</dc:creator>
  <cp:keywords/>
  <dc:description/>
  <cp:lastModifiedBy>Madara Mazjāne</cp:lastModifiedBy>
  <cp:revision>154</cp:revision>
  <cp:lastPrinted>2015-03-04T16:14:00Z</cp:lastPrinted>
  <dcterms:created xsi:type="dcterms:W3CDTF">2019-09-12T14:55:00Z</dcterms:created>
  <dcterms:modified xsi:type="dcterms:W3CDTF">2019-10-01T14:10:00Z</dcterms:modified>
</cp:coreProperties>
</file>